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99" w:rsidRDefault="00DE291F">
      <w:pPr>
        <w:ind w:right="-20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重庆</w:t>
      </w:r>
      <w:r w:rsidR="00FE4E4D">
        <w:rPr>
          <w:rFonts w:eastAsiaTheme="minorEastAsia" w:hint="eastAsia"/>
          <w:b/>
          <w:bCs/>
          <w:sz w:val="28"/>
          <w:szCs w:val="28"/>
        </w:rPr>
        <w:t>新氟</w:t>
      </w:r>
      <w:r w:rsidR="00FE4E4D">
        <w:rPr>
          <w:rFonts w:eastAsiaTheme="minorEastAsia"/>
          <w:b/>
          <w:bCs/>
          <w:sz w:val="28"/>
          <w:szCs w:val="28"/>
        </w:rPr>
        <w:t>科技</w:t>
      </w:r>
      <w:r>
        <w:rPr>
          <w:rFonts w:eastAsiaTheme="minorEastAsia"/>
          <w:b/>
          <w:bCs/>
          <w:sz w:val="28"/>
          <w:szCs w:val="28"/>
        </w:rPr>
        <w:t>有限公司排污信息</w:t>
      </w:r>
    </w:p>
    <w:p w:rsidR="00703E99" w:rsidRDefault="00703E99">
      <w:pPr>
        <w:ind w:right="-20"/>
        <w:jc w:val="center"/>
        <w:rPr>
          <w:rFonts w:eastAsiaTheme="minorEastAsia"/>
          <w:sz w:val="24"/>
        </w:rPr>
      </w:pPr>
    </w:p>
    <w:p w:rsidR="00703E99" w:rsidRDefault="00DE291F">
      <w:pPr>
        <w:ind w:right="-20"/>
        <w:rPr>
          <w:rFonts w:eastAsiaTheme="minorEastAsia"/>
          <w:sz w:val="24"/>
        </w:rPr>
      </w:pPr>
      <w:r>
        <w:rPr>
          <w:rFonts w:eastAsiaTheme="minorEastAsia"/>
          <w:sz w:val="24"/>
        </w:rPr>
        <w:t>一、主要污染物及特征污染物的名称及排放方式：</w:t>
      </w:r>
    </w:p>
    <w:p w:rsidR="00703E99" w:rsidRDefault="00DE291F">
      <w:pPr>
        <w:ind w:right="-20" w:firstLineChars="236" w:firstLine="566"/>
        <w:rPr>
          <w:rFonts w:eastAsiaTheme="minorEastAsia"/>
          <w:sz w:val="24"/>
        </w:rPr>
      </w:pPr>
      <w:r>
        <w:rPr>
          <w:rFonts w:eastAsiaTheme="minorEastAsia"/>
          <w:sz w:val="24"/>
        </w:rPr>
        <w:t>废水主要污染物：</w:t>
      </w:r>
      <w:r>
        <w:rPr>
          <w:rFonts w:eastAsiaTheme="minorEastAsia"/>
          <w:sz w:val="24"/>
        </w:rPr>
        <w:t>pH</w:t>
      </w:r>
      <w:r>
        <w:rPr>
          <w:rFonts w:eastAsiaTheme="minorEastAsia"/>
          <w:sz w:val="24"/>
        </w:rPr>
        <w:t>值、氨氮、</w:t>
      </w:r>
      <w:r>
        <w:rPr>
          <w:rFonts w:eastAsiaTheme="minorEastAsia"/>
          <w:sz w:val="24"/>
        </w:rPr>
        <w:t>COD</w:t>
      </w:r>
      <w:r>
        <w:rPr>
          <w:rFonts w:eastAsiaTheme="minorEastAsia"/>
          <w:sz w:val="24"/>
        </w:rPr>
        <w:t>、</w:t>
      </w:r>
      <w:r>
        <w:rPr>
          <w:rFonts w:eastAsiaTheme="minorEastAsia" w:hint="eastAsia"/>
          <w:sz w:val="24"/>
        </w:rPr>
        <w:t>氟化物等</w:t>
      </w:r>
    </w:p>
    <w:p w:rsidR="00703E99" w:rsidRDefault="00DE291F">
      <w:pPr>
        <w:ind w:right="-20" w:firstLineChars="425" w:firstLine="1020"/>
        <w:rPr>
          <w:rFonts w:eastAsiaTheme="minorEastAsia"/>
          <w:sz w:val="24"/>
        </w:rPr>
      </w:pPr>
      <w:r>
        <w:rPr>
          <w:rFonts w:eastAsiaTheme="minorEastAsia"/>
          <w:sz w:val="24"/>
        </w:rPr>
        <w:t>排放方式：经公司自建废水处理站处理后排</w:t>
      </w:r>
      <w:proofErr w:type="gramStart"/>
      <w:r>
        <w:rPr>
          <w:rFonts w:eastAsiaTheme="minorEastAsia"/>
          <w:sz w:val="24"/>
        </w:rPr>
        <w:t>入白涛化工</w:t>
      </w:r>
      <w:proofErr w:type="gramEnd"/>
      <w:r>
        <w:rPr>
          <w:rFonts w:eastAsiaTheme="minorEastAsia"/>
          <w:sz w:val="24"/>
        </w:rPr>
        <w:t>园区排水管网流入乌江</w:t>
      </w:r>
    </w:p>
    <w:p w:rsidR="00703E99" w:rsidRDefault="00DE291F">
      <w:pPr>
        <w:ind w:right="-20" w:firstLineChars="236" w:firstLine="566"/>
        <w:rPr>
          <w:rFonts w:eastAsiaTheme="minorEastAsia"/>
          <w:sz w:val="24"/>
        </w:rPr>
      </w:pPr>
      <w:r>
        <w:rPr>
          <w:rFonts w:eastAsiaTheme="minorEastAsia"/>
          <w:sz w:val="24"/>
        </w:rPr>
        <w:t>废气主要污染物：二氧化硫、氮氧化物、</w:t>
      </w:r>
      <w:r>
        <w:rPr>
          <w:rFonts w:eastAsiaTheme="minorEastAsia" w:hint="eastAsia"/>
          <w:sz w:val="24"/>
        </w:rPr>
        <w:t>氟化物</w:t>
      </w:r>
      <w:r>
        <w:rPr>
          <w:rFonts w:eastAsiaTheme="minorEastAsia"/>
          <w:sz w:val="24"/>
        </w:rPr>
        <w:t>、颗粒物</w:t>
      </w:r>
      <w:r>
        <w:rPr>
          <w:rFonts w:eastAsiaTheme="minorEastAsia" w:hint="eastAsia"/>
          <w:sz w:val="24"/>
        </w:rPr>
        <w:t>等</w:t>
      </w:r>
    </w:p>
    <w:p w:rsidR="00703E99" w:rsidRDefault="00DE291F">
      <w:pPr>
        <w:ind w:right="-20" w:firstLineChars="425" w:firstLine="1020"/>
        <w:rPr>
          <w:rFonts w:eastAsiaTheme="minorEastAsia"/>
          <w:sz w:val="24"/>
        </w:rPr>
      </w:pPr>
      <w:r>
        <w:rPr>
          <w:rFonts w:eastAsiaTheme="minorEastAsia"/>
          <w:sz w:val="24"/>
        </w:rPr>
        <w:t>排放方式：生产过程中对主要污染物</w:t>
      </w:r>
      <w:r>
        <w:rPr>
          <w:rFonts w:eastAsiaTheme="minorEastAsia" w:hint="eastAsia"/>
          <w:sz w:val="24"/>
        </w:rPr>
        <w:t>预</w:t>
      </w:r>
      <w:r>
        <w:rPr>
          <w:rFonts w:eastAsiaTheme="minorEastAsia"/>
          <w:sz w:val="24"/>
        </w:rPr>
        <w:t>处理</w:t>
      </w:r>
      <w:r>
        <w:rPr>
          <w:rFonts w:eastAsiaTheme="minorEastAsia" w:hint="eastAsia"/>
          <w:sz w:val="24"/>
        </w:rPr>
        <w:t>达标</w:t>
      </w:r>
      <w:r>
        <w:rPr>
          <w:rFonts w:eastAsiaTheme="minorEastAsia"/>
          <w:sz w:val="24"/>
        </w:rPr>
        <w:t>后直接排放</w:t>
      </w:r>
    </w:p>
    <w:p w:rsidR="00703E99" w:rsidRDefault="00DE291F">
      <w:pPr>
        <w:ind w:right="-20" w:firstLineChars="236" w:firstLine="566"/>
        <w:rPr>
          <w:rFonts w:eastAsiaTheme="minorEastAsia"/>
          <w:sz w:val="24"/>
        </w:rPr>
      </w:pPr>
      <w:r>
        <w:rPr>
          <w:rFonts w:eastAsiaTheme="minorEastAsia"/>
          <w:sz w:val="24"/>
        </w:rPr>
        <w:t>危险废物：</w:t>
      </w:r>
      <w:r>
        <w:rPr>
          <w:rFonts w:eastAsiaTheme="minorEastAsia" w:hint="eastAsia"/>
          <w:sz w:val="24"/>
        </w:rPr>
        <w:t>废酸、</w:t>
      </w:r>
      <w:proofErr w:type="gramStart"/>
      <w:r>
        <w:rPr>
          <w:rFonts w:eastAsiaTheme="minorEastAsia" w:hint="eastAsia"/>
          <w:sz w:val="24"/>
        </w:rPr>
        <w:t>釜</w:t>
      </w:r>
      <w:proofErr w:type="gramEnd"/>
      <w:r>
        <w:rPr>
          <w:rFonts w:eastAsiaTheme="minorEastAsia" w:hint="eastAsia"/>
          <w:sz w:val="24"/>
        </w:rPr>
        <w:t>残</w:t>
      </w:r>
    </w:p>
    <w:p w:rsidR="00703E99" w:rsidRDefault="00DE291F">
      <w:pPr>
        <w:ind w:right="-20" w:firstLineChars="425" w:firstLine="1020"/>
        <w:rPr>
          <w:rFonts w:eastAsiaTheme="minorEastAsia"/>
          <w:sz w:val="24"/>
        </w:rPr>
      </w:pPr>
      <w:r>
        <w:rPr>
          <w:rFonts w:eastAsiaTheme="minorEastAsia"/>
          <w:sz w:val="24"/>
        </w:rPr>
        <w:t>处置</w:t>
      </w:r>
      <w:r>
        <w:rPr>
          <w:rFonts w:eastAsiaTheme="minorEastAsia"/>
          <w:sz w:val="24"/>
        </w:rPr>
        <w:t>方式：交有资质单位进行</w:t>
      </w:r>
      <w:r>
        <w:rPr>
          <w:rFonts w:eastAsiaTheme="minorEastAsia" w:hint="eastAsia"/>
          <w:sz w:val="24"/>
        </w:rPr>
        <w:t>处置</w:t>
      </w:r>
    </w:p>
    <w:p w:rsidR="00703E99" w:rsidRDefault="00DE291F">
      <w:pPr>
        <w:numPr>
          <w:ilvl w:val="0"/>
          <w:numId w:val="1"/>
        </w:numPr>
        <w:ind w:right="-20"/>
        <w:rPr>
          <w:rFonts w:eastAsiaTheme="minorEastAsia"/>
          <w:sz w:val="24"/>
        </w:rPr>
      </w:pPr>
      <w:r>
        <w:rPr>
          <w:rFonts w:eastAsiaTheme="minorEastAsia"/>
          <w:sz w:val="24"/>
        </w:rPr>
        <w:t>排放口数量和分布情况：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0"/>
      </w:tblGrid>
      <w:tr w:rsidR="00703E99">
        <w:trPr>
          <w:jc w:val="center"/>
        </w:trPr>
        <w:tc>
          <w:tcPr>
            <w:tcW w:w="8400" w:type="dxa"/>
            <w:vAlign w:val="center"/>
          </w:tcPr>
          <w:tbl>
            <w:tblPr>
              <w:tblW w:w="5000" w:type="pct"/>
              <w:tblBorders>
                <w:top w:val="none" w:sz="0" w:space="0" w:color="FF0000"/>
                <w:left w:val="none" w:sz="0" w:space="0" w:color="FF0000"/>
                <w:bottom w:val="none" w:sz="0" w:space="0" w:color="FF0000"/>
                <w:right w:val="none" w:sz="0" w:space="0" w:color="FF0000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098"/>
              <w:gridCol w:w="2098"/>
              <w:gridCol w:w="2097"/>
              <w:gridCol w:w="2097"/>
            </w:tblGrid>
            <w:tr w:rsidR="00703E99"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排放口许可编号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排放口企业内部编号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排放口名称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排放</w:t>
                  </w:r>
                  <w:proofErr w:type="gramStart"/>
                  <w:r>
                    <w:rPr>
                      <w:sz w:val="21"/>
                    </w:rPr>
                    <w:t>口类型</w:t>
                  </w:r>
                  <w:proofErr w:type="gramEnd"/>
                </w:p>
              </w:tc>
            </w:tr>
            <w:tr w:rsidR="00703E99"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DA001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DA003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过热炉排放口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主要排放口</w:t>
                  </w:r>
                </w:p>
              </w:tc>
            </w:tr>
            <w:tr w:rsidR="00703E99"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DA002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DA002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焚烧装置排放口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主要排放口</w:t>
                  </w:r>
                </w:p>
              </w:tc>
            </w:tr>
            <w:tr w:rsidR="00703E99"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DA003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DA007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烘干废气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主要排放口</w:t>
                  </w:r>
                </w:p>
              </w:tc>
            </w:tr>
            <w:tr w:rsidR="00703E99"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DA004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DA004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烧结排放口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主要排放口</w:t>
                  </w:r>
                </w:p>
              </w:tc>
            </w:tr>
            <w:tr w:rsidR="00703E99"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DA005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DA005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破碎废气排放口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主要排放口</w:t>
                  </w:r>
                </w:p>
              </w:tc>
            </w:tr>
            <w:tr w:rsidR="00703E99"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DA006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DA006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proofErr w:type="gramStart"/>
                  <w:r>
                    <w:rPr>
                      <w:sz w:val="21"/>
                    </w:rPr>
                    <w:t>料仓废气</w:t>
                  </w:r>
                  <w:proofErr w:type="gramEnd"/>
                  <w:r>
                    <w:rPr>
                      <w:sz w:val="21"/>
                    </w:rPr>
                    <w:t>排放口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主要排放口</w:t>
                  </w:r>
                </w:p>
              </w:tc>
            </w:tr>
            <w:tr w:rsidR="00703E99"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DA007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DA001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锅炉烟气排口</w:t>
                  </w:r>
                </w:p>
              </w:tc>
              <w:tc>
                <w:tcPr>
                  <w:tcW w:w="2098" w:type="dxa"/>
                </w:tcPr>
                <w:p w:rsidR="00703E99" w:rsidRDefault="00703E99">
                  <w:pPr>
                    <w:rPr>
                      <w:sz w:val="21"/>
                    </w:rPr>
                  </w:pPr>
                </w:p>
              </w:tc>
            </w:tr>
          </w:tbl>
          <w:p w:rsidR="00703E99" w:rsidRDefault="00703E99"/>
        </w:tc>
      </w:tr>
      <w:tr w:rsidR="00703E99">
        <w:trPr>
          <w:trHeight w:val="171"/>
          <w:jc w:val="center"/>
        </w:trPr>
        <w:tc>
          <w:tcPr>
            <w:tcW w:w="8400" w:type="dxa"/>
            <w:vAlign w:val="center"/>
          </w:tcPr>
          <w:tbl>
            <w:tblPr>
              <w:tblW w:w="8392" w:type="dxa"/>
              <w:tblBorders>
                <w:top w:val="none" w:sz="0" w:space="0" w:color="FF0000"/>
                <w:left w:val="none" w:sz="0" w:space="0" w:color="FF0000"/>
                <w:bottom w:val="none" w:sz="0" w:space="0" w:color="FF0000"/>
                <w:right w:val="none" w:sz="0" w:space="0" w:color="FF0000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098"/>
              <w:gridCol w:w="2098"/>
              <w:gridCol w:w="2098"/>
              <w:gridCol w:w="2098"/>
            </w:tblGrid>
            <w:tr w:rsidR="00703E99"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DW001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DW001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公司污水总排口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主要排放口</w:t>
                  </w:r>
                  <w:r>
                    <w:rPr>
                      <w:sz w:val="21"/>
                    </w:rPr>
                    <w:t>-</w:t>
                  </w:r>
                  <w:r>
                    <w:rPr>
                      <w:sz w:val="21"/>
                    </w:rPr>
                    <w:t>总排口</w:t>
                  </w:r>
                </w:p>
              </w:tc>
            </w:tr>
            <w:tr w:rsidR="00703E99"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DW002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YS001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proofErr w:type="gramStart"/>
                  <w:r>
                    <w:rPr>
                      <w:sz w:val="21"/>
                    </w:rPr>
                    <w:t>新氟公司</w:t>
                  </w:r>
                  <w:proofErr w:type="gramEnd"/>
                  <w:r>
                    <w:rPr>
                      <w:sz w:val="21"/>
                    </w:rPr>
                    <w:t>雨水总排口</w:t>
                  </w:r>
                </w:p>
              </w:tc>
              <w:tc>
                <w:tcPr>
                  <w:tcW w:w="2098" w:type="dxa"/>
                </w:tcPr>
                <w:p w:rsidR="00703E99" w:rsidRDefault="00DE291F">
                  <w:pPr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雨水排放口</w:t>
                  </w:r>
                </w:p>
              </w:tc>
            </w:tr>
          </w:tbl>
          <w:p w:rsidR="00703E99" w:rsidRDefault="00703E99"/>
        </w:tc>
      </w:tr>
    </w:tbl>
    <w:p w:rsidR="00703E99" w:rsidRDefault="00DE291F" w:rsidP="00FE4E4D">
      <w:pPr>
        <w:pageBreakBefore/>
        <w:ind w:right="-23" w:firstLineChars="1039" w:firstLine="2494"/>
        <w:rPr>
          <w:rFonts w:eastAsiaTheme="minorEastAsia"/>
          <w:sz w:val="24"/>
        </w:rPr>
      </w:pPr>
      <w:r>
        <w:rPr>
          <w:rFonts w:eastAsiaTheme="minorEastAsia"/>
          <w:sz w:val="24"/>
        </w:rPr>
        <w:lastRenderedPageBreak/>
        <w:t>具体排放口分布情况见下图所示</w:t>
      </w:r>
    </w:p>
    <w:p w:rsidR="00703E99" w:rsidRDefault="00DE291F">
      <w:pPr>
        <w:ind w:right="-20"/>
        <w:jc w:val="center"/>
        <w:rPr>
          <w:rFonts w:eastAsiaTheme="minorEastAsia"/>
          <w:sz w:val="24"/>
        </w:rPr>
      </w:pPr>
      <w:r>
        <w:rPr>
          <w:noProof/>
        </w:rPr>
        <w:drawing>
          <wp:inline distT="0" distB="0" distL="114300" distR="114300">
            <wp:extent cx="6187440" cy="4978400"/>
            <wp:effectExtent l="0" t="0" r="381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49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E99" w:rsidRDefault="00703E99">
      <w:pPr>
        <w:ind w:right="-20"/>
        <w:rPr>
          <w:rFonts w:eastAsiaTheme="minorEastAsia"/>
          <w:sz w:val="24"/>
        </w:rPr>
        <w:sectPr w:rsidR="00703E99">
          <w:head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435"/>
        </w:sectPr>
      </w:pPr>
    </w:p>
    <w:p w:rsidR="00703E99" w:rsidRDefault="00DE291F">
      <w:pPr>
        <w:numPr>
          <w:ilvl w:val="0"/>
          <w:numId w:val="1"/>
        </w:numPr>
        <w:ind w:right="-2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lastRenderedPageBreak/>
        <w:t>2021</w:t>
      </w:r>
      <w:r>
        <w:rPr>
          <w:rFonts w:eastAsiaTheme="minorEastAsia" w:hint="eastAsia"/>
          <w:sz w:val="24"/>
        </w:rPr>
        <w:t>年一季度</w:t>
      </w:r>
      <w:r>
        <w:rPr>
          <w:rFonts w:eastAsiaTheme="minorEastAsia"/>
          <w:sz w:val="24"/>
        </w:rPr>
        <w:t>排放浓度和总量、超标情况、执行的污染物排放标准及核定的</w:t>
      </w:r>
      <w:r>
        <w:rPr>
          <w:rFonts w:eastAsiaTheme="minorEastAsia" w:hint="eastAsia"/>
          <w:sz w:val="24"/>
        </w:rPr>
        <w:t>年</w:t>
      </w:r>
      <w:r>
        <w:rPr>
          <w:rFonts w:eastAsiaTheme="minorEastAsia"/>
          <w:color w:val="000000" w:themeColor="text1"/>
          <w:sz w:val="24"/>
        </w:rPr>
        <w:t>排放总量</w:t>
      </w:r>
      <w:r>
        <w:rPr>
          <w:rFonts w:eastAsiaTheme="minorEastAsia"/>
          <w:sz w:val="24"/>
        </w:rPr>
        <w:t>：</w:t>
      </w:r>
    </w:p>
    <w:tbl>
      <w:tblPr>
        <w:tblW w:w="9526" w:type="dxa"/>
        <w:jc w:val="center"/>
        <w:tblLayout w:type="fixed"/>
        <w:tblLook w:val="04A0"/>
      </w:tblPr>
      <w:tblGrid>
        <w:gridCol w:w="633"/>
        <w:gridCol w:w="1478"/>
        <w:gridCol w:w="2496"/>
        <w:gridCol w:w="1268"/>
        <w:gridCol w:w="1159"/>
        <w:gridCol w:w="941"/>
        <w:gridCol w:w="641"/>
        <w:gridCol w:w="910"/>
      </w:tblGrid>
      <w:tr w:rsidR="00703E99">
        <w:trPr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排污口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执行标准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项目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污染物浓度</w:t>
            </w: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mg/L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排放量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超标情况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年总量指标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</w:tr>
      <w:tr w:rsidR="00703E99">
        <w:trPr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废水处理站废水排放口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DB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50-457-2012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重庆市化工园区主要水污染物标准</w:t>
            </w:r>
          </w:p>
          <w:p w:rsidR="00703E99" w:rsidRDefault="00703E99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Style w:val="font21"/>
                <w:rFonts w:eastAsia="宋体"/>
                <w:lang/>
              </w:rPr>
              <w:t>PH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值</w:t>
            </w:r>
            <w:r>
              <w:rPr>
                <w:rStyle w:val="font21"/>
                <w:rFonts w:eastAsia="宋体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无量纲</w:t>
            </w:r>
            <w:r>
              <w:rPr>
                <w:rStyle w:val="font21"/>
                <w:rFonts w:eastAsia="宋体"/>
                <w:lang/>
              </w:rPr>
              <w:t>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7.76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—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703E99">
        <w:trPr>
          <w:jc w:val="center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氨氮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1.58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0.083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0.715</w:t>
            </w:r>
          </w:p>
        </w:tc>
      </w:tr>
      <w:tr w:rsidR="00703E99">
        <w:trPr>
          <w:jc w:val="center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化学需氧量（</w:t>
            </w:r>
            <w:r>
              <w:rPr>
                <w:rStyle w:val="font21"/>
                <w:rFonts w:eastAsia="宋体"/>
                <w:lang/>
              </w:rPr>
              <w:t>COD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0.796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6.9</w:t>
            </w:r>
          </w:p>
        </w:tc>
      </w:tr>
      <w:tr w:rsidR="00703E99">
        <w:trPr>
          <w:trHeight w:val="790"/>
          <w:jc w:val="center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氟化物</w:t>
            </w:r>
          </w:p>
        </w:tc>
        <w:tc>
          <w:tcPr>
            <w:tcW w:w="11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3.17</w:t>
            </w:r>
          </w:p>
        </w:tc>
        <w:tc>
          <w:tcPr>
            <w:tcW w:w="9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0.168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0.722</w:t>
            </w:r>
          </w:p>
        </w:tc>
      </w:tr>
      <w:tr w:rsidR="00703E99">
        <w:trPr>
          <w:trHeight w:val="432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过热炉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DB50/659-2016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《重庆市工业窑炉大气污染物排放标准》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颗粒物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8.7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0.008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0.054</w:t>
            </w:r>
          </w:p>
        </w:tc>
      </w:tr>
      <w:tr w:rsidR="00703E99">
        <w:trPr>
          <w:jc w:val="center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氮氧化物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59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0.13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0.365</w:t>
            </w:r>
          </w:p>
        </w:tc>
      </w:tr>
      <w:tr w:rsidR="00703E99">
        <w:trPr>
          <w:jc w:val="center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二氧化硫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0.06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0.15</w:t>
            </w:r>
          </w:p>
        </w:tc>
      </w:tr>
      <w:tr w:rsidR="00703E99">
        <w:trPr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焚烧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危险废物焚烧污染控制标准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GB 18484-2001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林格曼黑度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-</w:t>
            </w:r>
          </w:p>
        </w:tc>
      </w:tr>
      <w:tr w:rsidR="00703E99">
        <w:trPr>
          <w:jc w:val="center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二氧化硫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0.002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0.009</w:t>
            </w:r>
          </w:p>
        </w:tc>
      </w:tr>
      <w:tr w:rsidR="00703E99">
        <w:trPr>
          <w:jc w:val="center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二噁英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-</w:t>
            </w:r>
          </w:p>
        </w:tc>
      </w:tr>
      <w:tr w:rsidR="00703E99">
        <w:trPr>
          <w:jc w:val="center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氮氧化物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0.027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0.128</w:t>
            </w:r>
          </w:p>
        </w:tc>
      </w:tr>
      <w:tr w:rsidR="00703E99">
        <w:trPr>
          <w:jc w:val="center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703E9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颗粒物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18.3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0.012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0.03</w:t>
            </w:r>
          </w:p>
        </w:tc>
      </w:tr>
      <w:tr w:rsidR="00703E99">
        <w:trPr>
          <w:trHeight w:val="62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烘干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大气污染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物综合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排放标准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DB 50/418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－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氟化物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0.29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0.01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0.17</w:t>
            </w:r>
          </w:p>
        </w:tc>
      </w:tr>
      <w:tr w:rsidR="00703E99">
        <w:trPr>
          <w:trHeight w:val="572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烧结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大气污染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物综合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排放标准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DB 50/418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－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氟化物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0.37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0.003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0.17</w:t>
            </w:r>
          </w:p>
        </w:tc>
      </w:tr>
      <w:tr w:rsidR="00703E99">
        <w:trPr>
          <w:trHeight w:val="2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破碎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大气污染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物综合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排放标准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DB 50/418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－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颗粒物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29.7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0.032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5.9</w:t>
            </w:r>
          </w:p>
        </w:tc>
      </w:tr>
      <w:tr w:rsidR="00703E99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料仓</w:t>
            </w:r>
            <w:proofErr w:type="gramEnd"/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大气污染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物综合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排放标准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DB 50/418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－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颗粒物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31.5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0.169</w:t>
            </w:r>
            <w:bookmarkStart w:id="0" w:name="_GoBack"/>
            <w:bookmarkEnd w:id="0"/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9" w:rsidRDefault="00DE291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5.9</w:t>
            </w:r>
          </w:p>
        </w:tc>
      </w:tr>
    </w:tbl>
    <w:p w:rsidR="00703E99" w:rsidRDefault="00703E99">
      <w:pPr>
        <w:widowControl/>
        <w:spacing w:line="300" w:lineRule="exact"/>
        <w:jc w:val="center"/>
        <w:rPr>
          <w:rFonts w:asciiTheme="minorEastAsia" w:eastAsiaTheme="minorEastAsia" w:hAnsiTheme="minorEastAsia" w:cstheme="minorEastAsia"/>
          <w:color w:val="000000" w:themeColor="text1"/>
          <w:kern w:val="0"/>
          <w:sz w:val="18"/>
          <w:szCs w:val="18"/>
        </w:rPr>
      </w:pPr>
    </w:p>
    <w:sectPr w:rsidR="00703E99" w:rsidSect="00703E99">
      <w:pgSz w:w="11906" w:h="16838"/>
      <w:pgMar w:top="1080" w:right="1440" w:bottom="1080" w:left="1440" w:header="851" w:footer="992" w:gutter="0"/>
      <w:cols w:space="425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91F" w:rsidRPr="0041677C" w:rsidRDefault="00DE291F" w:rsidP="00703E99">
      <w:r>
        <w:separator/>
      </w:r>
    </w:p>
  </w:endnote>
  <w:endnote w:type="continuationSeparator" w:id="0">
    <w:p w:rsidR="00DE291F" w:rsidRPr="0041677C" w:rsidRDefault="00DE291F" w:rsidP="00703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91F" w:rsidRPr="0041677C" w:rsidRDefault="00DE291F" w:rsidP="00703E99">
      <w:r>
        <w:separator/>
      </w:r>
    </w:p>
  </w:footnote>
  <w:footnote w:type="continuationSeparator" w:id="0">
    <w:p w:rsidR="00DE291F" w:rsidRPr="0041677C" w:rsidRDefault="00DE291F" w:rsidP="00703E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E99" w:rsidRDefault="00DE291F">
    <w:pPr>
      <w:pStyle w:val="a5"/>
    </w:pPr>
    <w:r>
      <w:rPr>
        <w:rFonts w:hint="eastAsia"/>
      </w:rPr>
      <w:t>重庆</w:t>
    </w:r>
    <w:r w:rsidR="00FE4E4D">
      <w:rPr>
        <w:rFonts w:hint="eastAsia"/>
      </w:rPr>
      <w:t>新氟科技</w:t>
    </w:r>
    <w:r>
      <w:rPr>
        <w:rFonts w:hint="eastAsia"/>
      </w:rPr>
      <w:t>有限公司环境信息公开（</w:t>
    </w:r>
    <w:r>
      <w:rPr>
        <w:rFonts w:hint="eastAsia"/>
      </w:rPr>
      <w:t>202</w:t>
    </w:r>
    <w:r>
      <w:rPr>
        <w:rFonts w:hint="eastAsia"/>
      </w:rPr>
      <w:t>1</w:t>
    </w:r>
    <w:r>
      <w:rPr>
        <w:rFonts w:hint="eastAsia"/>
      </w:rPr>
      <w:t>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99FB30"/>
    <w:multiLevelType w:val="singleLevel"/>
    <w:tmpl w:val="A299FB3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133AC9D"/>
    <w:multiLevelType w:val="singleLevel"/>
    <w:tmpl w:val="0133AC9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FD0"/>
    <w:rsid w:val="00066423"/>
    <w:rsid w:val="00072FCC"/>
    <w:rsid w:val="000A5964"/>
    <w:rsid w:val="000B0996"/>
    <w:rsid w:val="000C0D94"/>
    <w:rsid w:val="000E2326"/>
    <w:rsid w:val="000E2C03"/>
    <w:rsid w:val="001137C6"/>
    <w:rsid w:val="0011598C"/>
    <w:rsid w:val="00193E49"/>
    <w:rsid w:val="001F3FB0"/>
    <w:rsid w:val="002016A9"/>
    <w:rsid w:val="002155A4"/>
    <w:rsid w:val="00256829"/>
    <w:rsid w:val="002742BA"/>
    <w:rsid w:val="002F69A0"/>
    <w:rsid w:val="00317C7A"/>
    <w:rsid w:val="00350449"/>
    <w:rsid w:val="00380544"/>
    <w:rsid w:val="00381D41"/>
    <w:rsid w:val="003A0E7A"/>
    <w:rsid w:val="003F69AD"/>
    <w:rsid w:val="004100E1"/>
    <w:rsid w:val="004347A6"/>
    <w:rsid w:val="00455DCC"/>
    <w:rsid w:val="00471F7B"/>
    <w:rsid w:val="004837B4"/>
    <w:rsid w:val="00492D80"/>
    <w:rsid w:val="004A5B55"/>
    <w:rsid w:val="005006AF"/>
    <w:rsid w:val="00542FBA"/>
    <w:rsid w:val="00557483"/>
    <w:rsid w:val="00566DF5"/>
    <w:rsid w:val="00570E54"/>
    <w:rsid w:val="005A63E9"/>
    <w:rsid w:val="005B036D"/>
    <w:rsid w:val="005C1335"/>
    <w:rsid w:val="006673B0"/>
    <w:rsid w:val="0067595B"/>
    <w:rsid w:val="00684F1A"/>
    <w:rsid w:val="00702E92"/>
    <w:rsid w:val="00703E99"/>
    <w:rsid w:val="007B120F"/>
    <w:rsid w:val="007B7C96"/>
    <w:rsid w:val="007E412D"/>
    <w:rsid w:val="007E431D"/>
    <w:rsid w:val="00840979"/>
    <w:rsid w:val="0084219C"/>
    <w:rsid w:val="00857E1B"/>
    <w:rsid w:val="0088622D"/>
    <w:rsid w:val="008B56A6"/>
    <w:rsid w:val="008F64D0"/>
    <w:rsid w:val="00920D86"/>
    <w:rsid w:val="009946F2"/>
    <w:rsid w:val="00995D14"/>
    <w:rsid w:val="009A470E"/>
    <w:rsid w:val="009C2028"/>
    <w:rsid w:val="009F6BA6"/>
    <w:rsid w:val="00A023B2"/>
    <w:rsid w:val="00A069FB"/>
    <w:rsid w:val="00A27750"/>
    <w:rsid w:val="00A3786E"/>
    <w:rsid w:val="00A54630"/>
    <w:rsid w:val="00A678AD"/>
    <w:rsid w:val="00A81398"/>
    <w:rsid w:val="00AC2B6F"/>
    <w:rsid w:val="00AD6970"/>
    <w:rsid w:val="00AF4DFB"/>
    <w:rsid w:val="00AF651C"/>
    <w:rsid w:val="00B51D5D"/>
    <w:rsid w:val="00B74AB9"/>
    <w:rsid w:val="00BB143E"/>
    <w:rsid w:val="00BD4625"/>
    <w:rsid w:val="00C16E41"/>
    <w:rsid w:val="00C56027"/>
    <w:rsid w:val="00C93EB5"/>
    <w:rsid w:val="00CD346C"/>
    <w:rsid w:val="00CE3832"/>
    <w:rsid w:val="00CE3EE9"/>
    <w:rsid w:val="00D020AC"/>
    <w:rsid w:val="00D07A62"/>
    <w:rsid w:val="00D16FE6"/>
    <w:rsid w:val="00D21CC4"/>
    <w:rsid w:val="00D74BBE"/>
    <w:rsid w:val="00DC4AC9"/>
    <w:rsid w:val="00DE0A5F"/>
    <w:rsid w:val="00DE291F"/>
    <w:rsid w:val="00E557D6"/>
    <w:rsid w:val="00E72FD0"/>
    <w:rsid w:val="00E77695"/>
    <w:rsid w:val="00EC24C9"/>
    <w:rsid w:val="00EC5C6E"/>
    <w:rsid w:val="00ED0398"/>
    <w:rsid w:val="00EE0696"/>
    <w:rsid w:val="00EF3BC4"/>
    <w:rsid w:val="00F30AC1"/>
    <w:rsid w:val="00F6647C"/>
    <w:rsid w:val="00FA0D56"/>
    <w:rsid w:val="00FB7746"/>
    <w:rsid w:val="00FE295A"/>
    <w:rsid w:val="00FE4E4D"/>
    <w:rsid w:val="03595A18"/>
    <w:rsid w:val="06472A42"/>
    <w:rsid w:val="0DB95AC2"/>
    <w:rsid w:val="0E3A3327"/>
    <w:rsid w:val="0FE174C5"/>
    <w:rsid w:val="149E7EFF"/>
    <w:rsid w:val="15A505C9"/>
    <w:rsid w:val="1B7545D8"/>
    <w:rsid w:val="1DDF61E0"/>
    <w:rsid w:val="1E1C0135"/>
    <w:rsid w:val="1FE27F8E"/>
    <w:rsid w:val="25A3182C"/>
    <w:rsid w:val="25D5218A"/>
    <w:rsid w:val="283809DF"/>
    <w:rsid w:val="29294416"/>
    <w:rsid w:val="2C473C71"/>
    <w:rsid w:val="30BF1301"/>
    <w:rsid w:val="4645420A"/>
    <w:rsid w:val="481E71AB"/>
    <w:rsid w:val="4CCA73D2"/>
    <w:rsid w:val="4D6B1C1C"/>
    <w:rsid w:val="5EB4203A"/>
    <w:rsid w:val="5FE972A1"/>
    <w:rsid w:val="65265121"/>
    <w:rsid w:val="66C4671C"/>
    <w:rsid w:val="6AD26C44"/>
    <w:rsid w:val="719169A8"/>
    <w:rsid w:val="75DA12DB"/>
    <w:rsid w:val="7730398E"/>
    <w:rsid w:val="77331723"/>
    <w:rsid w:val="78D4709C"/>
    <w:rsid w:val="7D490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99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03E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703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03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03E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03E99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03E99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03E99"/>
    <w:rPr>
      <w:rFonts w:ascii="Times New Roman" w:eastAsia="仿宋_GB2312" w:hAnsi="Times New Roman" w:cs="Times New Roman"/>
      <w:sz w:val="18"/>
      <w:szCs w:val="18"/>
    </w:rPr>
  </w:style>
  <w:style w:type="paragraph" w:customStyle="1" w:styleId="8">
    <w:name w:val="正文_8"/>
    <w:qFormat/>
    <w:rsid w:val="00703E99"/>
    <w:pPr>
      <w:widowControl w:val="0"/>
      <w:jc w:val="both"/>
    </w:pPr>
    <w:rPr>
      <w:rFonts w:ascii="Calibri" w:hAnsi="Calibri"/>
      <w:kern w:val="2"/>
      <w:sz w:val="21"/>
    </w:rPr>
  </w:style>
  <w:style w:type="character" w:customStyle="1" w:styleId="font21">
    <w:name w:val="font21"/>
    <w:basedOn w:val="a0"/>
    <w:qFormat/>
    <w:rsid w:val="00703E99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sid w:val="00703E99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0">
    <w:name w:val="正文_0"/>
    <w:qFormat/>
    <w:rsid w:val="00703E99"/>
    <w:pPr>
      <w:widowControl w:val="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175</Words>
  <Characters>1000</Characters>
  <Application>Microsoft Office Word</Application>
  <DocSecurity>0</DocSecurity>
  <Lines>8</Lines>
  <Paragraphs>2</Paragraphs>
  <ScaleCrop>false</ScaleCrop>
  <Company>微软中国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毛凌</dc:creator>
  <cp:lastModifiedBy>吴娟</cp:lastModifiedBy>
  <cp:revision>3</cp:revision>
  <dcterms:created xsi:type="dcterms:W3CDTF">2019-12-18T06:23:00Z</dcterms:created>
  <dcterms:modified xsi:type="dcterms:W3CDTF">2021-07-20T01:34:00Z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AD49EBE5EFBF4607906B0288382F003E</vt:lpwstr>
  </property>
</Properties>
</file>